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96" w:rsidRPr="00A35E96" w:rsidRDefault="00A35E96" w:rsidP="00A35E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22222"/>
          <w:sz w:val="24"/>
          <w:szCs w:val="24"/>
        </w:rPr>
      </w:pPr>
      <w:r w:rsidRPr="00A35E96">
        <w:rPr>
          <w:rFonts w:cstheme="minorHAnsi"/>
          <w:b/>
          <w:bCs/>
          <w:color w:val="222222"/>
          <w:sz w:val="24"/>
          <w:szCs w:val="24"/>
        </w:rPr>
        <w:t>BASES DE COMPETENCIA</w:t>
      </w:r>
    </w:p>
    <w:p w:rsidR="00A35E96" w:rsidRDefault="00A35E96" w:rsidP="00A35E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3138"/>
          <w:sz w:val="24"/>
          <w:szCs w:val="24"/>
        </w:rPr>
      </w:pPr>
    </w:p>
    <w:p w:rsidR="00A35E96" w:rsidRPr="00A35E96" w:rsidRDefault="00A35E96" w:rsidP="00A35E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3138"/>
          <w:sz w:val="24"/>
          <w:szCs w:val="24"/>
        </w:rPr>
      </w:pPr>
      <w:r>
        <w:rPr>
          <w:rFonts w:cstheme="minorHAnsi"/>
          <w:color w:val="003138"/>
          <w:sz w:val="24"/>
          <w:szCs w:val="24"/>
        </w:rPr>
        <w:t>FEDERACIÓN CENTRAL DE AJEDREZ DE COSTA RICA</w:t>
      </w:r>
    </w:p>
    <w:p w:rsidR="00A35E96" w:rsidRPr="00A35E96" w:rsidRDefault="00A35E96" w:rsidP="00A35E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3138"/>
          <w:sz w:val="24"/>
          <w:szCs w:val="24"/>
        </w:rPr>
      </w:pPr>
      <w:r>
        <w:rPr>
          <w:rFonts w:cstheme="minorHAnsi"/>
          <w:color w:val="003138"/>
          <w:sz w:val="24"/>
          <w:szCs w:val="24"/>
        </w:rPr>
        <w:t>I N V I T A  AL</w:t>
      </w:r>
    </w:p>
    <w:p w:rsidR="00A35E96" w:rsidRPr="00A35E96" w:rsidRDefault="00A35E96" w:rsidP="00A35E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3138"/>
          <w:sz w:val="24"/>
          <w:szCs w:val="24"/>
        </w:rPr>
      </w:pPr>
      <w:r w:rsidRPr="00A35E96">
        <w:rPr>
          <w:rFonts w:cstheme="minorHAnsi"/>
          <w:color w:val="003138"/>
          <w:sz w:val="24"/>
          <w:szCs w:val="24"/>
        </w:rPr>
        <w:t>C A M P E O N A T O</w:t>
      </w:r>
      <w:r>
        <w:rPr>
          <w:rFonts w:cstheme="minorHAnsi"/>
          <w:color w:val="003138"/>
          <w:sz w:val="24"/>
          <w:szCs w:val="24"/>
        </w:rPr>
        <w:t xml:space="preserve"> </w:t>
      </w:r>
      <w:r w:rsidRPr="00A35E96">
        <w:rPr>
          <w:rFonts w:cstheme="minorHAnsi"/>
          <w:color w:val="003138"/>
          <w:sz w:val="24"/>
          <w:szCs w:val="24"/>
        </w:rPr>
        <w:t xml:space="preserve"> N A C I O N A L </w:t>
      </w:r>
      <w:r>
        <w:rPr>
          <w:rFonts w:cstheme="minorHAnsi"/>
          <w:color w:val="003138"/>
          <w:sz w:val="24"/>
          <w:szCs w:val="24"/>
        </w:rPr>
        <w:t xml:space="preserve"> </w:t>
      </w:r>
      <w:r w:rsidRPr="00A35E96">
        <w:rPr>
          <w:rFonts w:cstheme="minorHAnsi"/>
          <w:color w:val="003138"/>
          <w:sz w:val="24"/>
          <w:szCs w:val="24"/>
        </w:rPr>
        <w:t>S</w:t>
      </w:r>
      <w:r>
        <w:rPr>
          <w:rFonts w:cstheme="minorHAnsi"/>
          <w:color w:val="003138"/>
          <w:sz w:val="24"/>
          <w:szCs w:val="24"/>
        </w:rPr>
        <w:t xml:space="preserve"> </w:t>
      </w:r>
      <w:r w:rsidRPr="00A35E96">
        <w:rPr>
          <w:rFonts w:cstheme="minorHAnsi"/>
          <w:color w:val="003138"/>
          <w:sz w:val="24"/>
          <w:szCs w:val="24"/>
        </w:rPr>
        <w:t>E N I O R</w:t>
      </w:r>
      <w:r>
        <w:rPr>
          <w:rFonts w:cstheme="minorHAnsi"/>
          <w:color w:val="003138"/>
          <w:sz w:val="24"/>
          <w:szCs w:val="24"/>
        </w:rPr>
        <w:t xml:space="preserve"> 2018</w:t>
      </w:r>
    </w:p>
    <w:p w:rsidR="00A35E96" w:rsidRPr="00A35E96" w:rsidRDefault="00A35E96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3138"/>
          <w:sz w:val="24"/>
          <w:szCs w:val="24"/>
        </w:rPr>
      </w:pPr>
    </w:p>
    <w:p w:rsidR="00A35E96" w:rsidRDefault="00A35E96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</w:p>
    <w:p w:rsidR="00924909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La Junta Directiva de la Feder</w:t>
      </w:r>
      <w:r w:rsidR="00FE2576">
        <w:rPr>
          <w:rFonts w:cstheme="minorHAnsi"/>
          <w:i/>
          <w:iCs/>
          <w:color w:val="222222"/>
          <w:sz w:val="24"/>
          <w:szCs w:val="24"/>
        </w:rPr>
        <w:t>ación Central de Ajedrez</w:t>
      </w:r>
      <w:r w:rsidRPr="00A35E96">
        <w:rPr>
          <w:rFonts w:cstheme="minorHAnsi"/>
          <w:i/>
          <w:iCs/>
          <w:color w:val="222222"/>
          <w:sz w:val="24"/>
          <w:szCs w:val="24"/>
        </w:rPr>
        <w:t>, por intermedio de su Comisión</w:t>
      </w:r>
      <w:r w:rsidR="00A35E96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de Competición, acordó convocar al</w:t>
      </w:r>
      <w:r w:rsidR="00A35E96">
        <w:rPr>
          <w:rFonts w:cstheme="minorHAnsi"/>
          <w:i/>
          <w:iCs/>
          <w:color w:val="222222"/>
          <w:sz w:val="24"/>
          <w:szCs w:val="24"/>
        </w:rPr>
        <w:t xml:space="preserve"> Campeonato Nacional Senior 2018</w:t>
      </w:r>
      <w:r w:rsidR="009979B6">
        <w:rPr>
          <w:rFonts w:cstheme="minorHAnsi"/>
          <w:i/>
          <w:iCs/>
          <w:color w:val="222222"/>
          <w:sz w:val="24"/>
          <w:szCs w:val="24"/>
        </w:rPr>
        <w:t>, a realizarse del 16</w:t>
      </w:r>
      <w:r w:rsidR="00A35E96">
        <w:rPr>
          <w:rFonts w:cstheme="minorHAnsi"/>
          <w:i/>
          <w:iCs/>
          <w:color w:val="222222"/>
          <w:sz w:val="24"/>
          <w:szCs w:val="24"/>
        </w:rPr>
        <w:t xml:space="preserve"> al 25</w:t>
      </w:r>
      <w:r w:rsidRPr="00A35E96">
        <w:rPr>
          <w:rFonts w:cstheme="minorHAnsi"/>
          <w:i/>
          <w:iCs/>
          <w:color w:val="222222"/>
          <w:sz w:val="24"/>
          <w:szCs w:val="24"/>
        </w:rPr>
        <w:t xml:space="preserve"> de</w:t>
      </w:r>
      <w:r w:rsidR="00A35E96">
        <w:rPr>
          <w:rFonts w:cstheme="minorHAnsi"/>
          <w:i/>
          <w:iCs/>
          <w:color w:val="222222"/>
          <w:sz w:val="24"/>
          <w:szCs w:val="24"/>
        </w:rPr>
        <w:t xml:space="preserve"> febrero de 2018</w:t>
      </w:r>
      <w:r w:rsidRPr="00A35E96">
        <w:rPr>
          <w:rFonts w:cstheme="minorHAnsi"/>
          <w:i/>
          <w:iCs/>
          <w:color w:val="222222"/>
          <w:sz w:val="24"/>
          <w:szCs w:val="24"/>
        </w:rPr>
        <w:t>,</w:t>
      </w:r>
      <w:r w:rsidR="00FE2576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="00FE2576" w:rsidRPr="00FE2576">
        <w:rPr>
          <w:rFonts w:cstheme="minorHAnsi"/>
          <w:b/>
          <w:i/>
          <w:iCs/>
          <w:color w:val="222222"/>
          <w:sz w:val="24"/>
          <w:szCs w:val="24"/>
        </w:rPr>
        <w:t xml:space="preserve">válido para </w:t>
      </w:r>
      <w:proofErr w:type="spellStart"/>
      <w:r w:rsidR="00FE2576" w:rsidRPr="00FE2576">
        <w:rPr>
          <w:rFonts w:cstheme="minorHAnsi"/>
          <w:b/>
          <w:i/>
          <w:iCs/>
          <w:color w:val="222222"/>
          <w:sz w:val="24"/>
          <w:szCs w:val="24"/>
        </w:rPr>
        <w:t>elo</w:t>
      </w:r>
      <w:proofErr w:type="spellEnd"/>
      <w:r w:rsidR="00FE2576" w:rsidRPr="00FE2576">
        <w:rPr>
          <w:rFonts w:cstheme="minorHAnsi"/>
          <w:b/>
          <w:i/>
          <w:iCs/>
          <w:color w:val="222222"/>
          <w:sz w:val="24"/>
          <w:szCs w:val="24"/>
        </w:rPr>
        <w:t xml:space="preserve"> internacional</w:t>
      </w:r>
      <w:r w:rsidR="00FE2576">
        <w:rPr>
          <w:rFonts w:cstheme="minorHAnsi"/>
          <w:i/>
          <w:iCs/>
          <w:color w:val="222222"/>
          <w:sz w:val="24"/>
          <w:szCs w:val="24"/>
        </w:rPr>
        <w:t>,</w:t>
      </w:r>
      <w:r w:rsidRPr="00A35E96">
        <w:rPr>
          <w:rFonts w:cstheme="minorHAnsi"/>
          <w:i/>
          <w:iCs/>
          <w:color w:val="222222"/>
          <w:sz w:val="24"/>
          <w:szCs w:val="24"/>
        </w:rPr>
        <w:t xml:space="preserve"> para lo cual se emiten estas bases de competencia, mismas que al momento de</w:t>
      </w:r>
      <w:r w:rsidR="00A35E96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confirmar su participación, los jugadores(as) dan por aceptadas y convalidadas.</w:t>
      </w:r>
    </w:p>
    <w:p w:rsidR="00A35E96" w:rsidRPr="00A35E96" w:rsidRDefault="00A35E96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222222"/>
          <w:sz w:val="24"/>
          <w:szCs w:val="24"/>
        </w:rPr>
      </w:pPr>
      <w:r w:rsidRPr="00A35E96">
        <w:rPr>
          <w:rFonts w:cstheme="minorHAnsi"/>
          <w:b/>
          <w:bCs/>
          <w:i/>
          <w:iCs/>
          <w:color w:val="222222"/>
          <w:sz w:val="24"/>
          <w:szCs w:val="24"/>
        </w:rPr>
        <w:t>ESPECIFICACIONES TÉCNICAS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22222"/>
          <w:sz w:val="24"/>
          <w:szCs w:val="24"/>
        </w:rPr>
      </w:pPr>
      <w:r w:rsidRPr="00A35E96">
        <w:rPr>
          <w:rFonts w:cstheme="minorHAnsi"/>
          <w:b/>
          <w:bCs/>
          <w:color w:val="222222"/>
          <w:sz w:val="24"/>
          <w:szCs w:val="24"/>
        </w:rPr>
        <w:t>Artículo Primero. En cuanto a la Organización, Divulgación y Alcances.</w:t>
      </w:r>
    </w:p>
    <w:p w:rsidR="00924909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La FCA es la responsable de la organización de todo el evento por intermedio de la Comisión de</w:t>
      </w:r>
      <w:r w:rsidR="00A35E96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Competición. El contacto para información relativa al torneo es el señor Sergio Aragón al correo</w:t>
      </w:r>
      <w:r w:rsidR="00A35E96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competicion@fcacostarica.com y al info@fcacostarica.com. Solo para efectos de divulgación, los</w:t>
      </w:r>
      <w:r w:rsidR="00A35E96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resultados, pareos y selección de partidas serán publicadas en la página: http</w:t>
      </w:r>
      <w:proofErr w:type="gramStart"/>
      <w:r w:rsidRPr="00A35E96">
        <w:rPr>
          <w:rFonts w:cstheme="minorHAnsi"/>
          <w:i/>
          <w:iCs/>
          <w:color w:val="222222"/>
          <w:sz w:val="24"/>
          <w:szCs w:val="24"/>
        </w:rPr>
        <w:t>:/</w:t>
      </w:r>
      <w:proofErr w:type="gramEnd"/>
      <w:r w:rsidRPr="00A35E96">
        <w:rPr>
          <w:rFonts w:cstheme="minorHAnsi"/>
          <w:i/>
          <w:iCs/>
          <w:color w:val="222222"/>
          <w:sz w:val="24"/>
          <w:szCs w:val="24"/>
        </w:rPr>
        <w:t>/www.chessresults.com, y en www.fcacostarica.com conforme se vaya desarrollando el torneo.</w:t>
      </w:r>
    </w:p>
    <w:p w:rsidR="00A35E96" w:rsidRPr="00A35E96" w:rsidRDefault="00A35E96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222222"/>
          <w:sz w:val="24"/>
          <w:szCs w:val="24"/>
        </w:rPr>
      </w:pPr>
      <w:r w:rsidRPr="00A35E96">
        <w:rPr>
          <w:rFonts w:cstheme="minorHAnsi"/>
          <w:b/>
          <w:bCs/>
          <w:i/>
          <w:iCs/>
          <w:color w:val="222222"/>
          <w:sz w:val="24"/>
          <w:szCs w:val="24"/>
        </w:rPr>
        <w:t>Artículo Segundo. En cuanto a las inscripciones</w:t>
      </w:r>
    </w:p>
    <w:p w:rsid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Podrán participar todos aquellos jugadores nacio</w:t>
      </w:r>
      <w:r w:rsidR="00A35E96">
        <w:rPr>
          <w:rFonts w:cstheme="minorHAnsi"/>
          <w:i/>
          <w:iCs/>
          <w:color w:val="222222"/>
          <w:sz w:val="24"/>
          <w:szCs w:val="24"/>
        </w:rPr>
        <w:t>nales o extranjeros mayores de 4</w:t>
      </w:r>
      <w:r w:rsidRPr="00A35E96">
        <w:rPr>
          <w:rFonts w:cstheme="minorHAnsi"/>
          <w:i/>
          <w:iCs/>
          <w:color w:val="222222"/>
          <w:sz w:val="24"/>
          <w:szCs w:val="24"/>
        </w:rPr>
        <w:t>0 años de edad</w:t>
      </w:r>
      <w:r w:rsidR="00A35E96">
        <w:rPr>
          <w:rFonts w:cstheme="minorHAnsi"/>
          <w:i/>
          <w:iCs/>
          <w:color w:val="222222"/>
          <w:sz w:val="24"/>
          <w:szCs w:val="24"/>
        </w:rPr>
        <w:t xml:space="preserve"> cumplidos al </w:t>
      </w:r>
      <w:bookmarkStart w:id="0" w:name="_GoBack"/>
      <w:r w:rsidR="00FE2576" w:rsidRPr="00FE2576">
        <w:rPr>
          <w:rFonts w:cstheme="minorHAnsi"/>
          <w:b/>
          <w:i/>
          <w:iCs/>
          <w:color w:val="222222"/>
          <w:sz w:val="24"/>
          <w:szCs w:val="24"/>
        </w:rPr>
        <w:t>31 de diciembre de 2017</w:t>
      </w:r>
      <w:bookmarkEnd w:id="0"/>
      <w:r w:rsidR="00A35E96">
        <w:rPr>
          <w:rFonts w:cstheme="minorHAnsi"/>
          <w:i/>
          <w:iCs/>
          <w:color w:val="222222"/>
          <w:sz w:val="24"/>
          <w:szCs w:val="24"/>
        </w:rPr>
        <w:t>.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.</w:t>
      </w:r>
    </w:p>
    <w:p w:rsidR="00924909" w:rsidRPr="00A35E96" w:rsidRDefault="00A35E96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>
        <w:rPr>
          <w:rFonts w:cstheme="minorHAnsi"/>
          <w:i/>
          <w:iCs/>
          <w:color w:val="222222"/>
          <w:sz w:val="24"/>
          <w:szCs w:val="24"/>
        </w:rPr>
        <w:t>Fecha límite para inscripción: 15</w:t>
      </w:r>
      <w:r w:rsidR="00924909" w:rsidRPr="00A35E96">
        <w:rPr>
          <w:rFonts w:cstheme="minorHAnsi"/>
          <w:i/>
          <w:iCs/>
          <w:color w:val="222222"/>
          <w:sz w:val="24"/>
          <w:szCs w:val="24"/>
        </w:rPr>
        <w:t xml:space="preserve"> de </w:t>
      </w:r>
      <w:r>
        <w:rPr>
          <w:rFonts w:cstheme="minorHAnsi"/>
          <w:i/>
          <w:iCs/>
          <w:color w:val="222222"/>
          <w:sz w:val="24"/>
          <w:szCs w:val="24"/>
        </w:rPr>
        <w:t>febrer</w:t>
      </w:r>
      <w:r w:rsidR="00924909" w:rsidRPr="00A35E96">
        <w:rPr>
          <w:rFonts w:cstheme="minorHAnsi"/>
          <w:i/>
          <w:iCs/>
          <w:color w:val="222222"/>
          <w:sz w:val="24"/>
          <w:szCs w:val="24"/>
        </w:rPr>
        <w:t>o de 201</w:t>
      </w:r>
      <w:r>
        <w:rPr>
          <w:rFonts w:cstheme="minorHAnsi"/>
          <w:i/>
          <w:iCs/>
          <w:color w:val="222222"/>
          <w:sz w:val="24"/>
          <w:szCs w:val="24"/>
        </w:rPr>
        <w:t>8</w:t>
      </w:r>
      <w:r w:rsidR="00924909" w:rsidRPr="00A35E96">
        <w:rPr>
          <w:rFonts w:cstheme="minorHAnsi"/>
          <w:i/>
          <w:iCs/>
          <w:color w:val="222222"/>
          <w:sz w:val="24"/>
          <w:szCs w:val="24"/>
        </w:rPr>
        <w:t>.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Costo de la inscripción: 10.000 colones</w:t>
      </w:r>
      <w:r w:rsidR="00A35E96">
        <w:rPr>
          <w:rFonts w:cstheme="minorHAnsi"/>
          <w:i/>
          <w:iCs/>
          <w:color w:val="222222"/>
          <w:sz w:val="24"/>
          <w:szCs w:val="24"/>
        </w:rPr>
        <w:t>.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Forma de pago: mediante depósito o transferencia a la cuenta corriente del BAC SAN JOSE #</w:t>
      </w:r>
      <w:r w:rsidR="00A35E96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 xml:space="preserve">903694719, a nombre de la Federación Central de Ajedrez </w:t>
      </w:r>
      <w:r w:rsidR="00A35E96">
        <w:rPr>
          <w:rFonts w:cstheme="minorHAnsi"/>
          <w:i/>
          <w:iCs/>
          <w:color w:val="222222"/>
          <w:sz w:val="24"/>
          <w:szCs w:val="24"/>
        </w:rPr>
        <w:t>de Costa Rica</w:t>
      </w:r>
      <w:r w:rsidRPr="00A35E96">
        <w:rPr>
          <w:rFonts w:cstheme="minorHAnsi"/>
          <w:i/>
          <w:iCs/>
          <w:color w:val="222222"/>
          <w:sz w:val="24"/>
          <w:szCs w:val="24"/>
        </w:rPr>
        <w:t>(FCA), cuenta cliente</w:t>
      </w:r>
      <w:r w:rsidR="00A35E96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10200009036947191, cédula 3002291916. Caso de hacerse por transferencia, se deberá aportar el</w:t>
      </w:r>
      <w:r w:rsidR="00A35E96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número de transacción o copia del recibo, a los correos electrónicos: tesoreria@fcacostarica.com y</w:t>
      </w:r>
      <w:r w:rsidR="00A35E96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competicion@fcacostarica.com</w:t>
      </w:r>
    </w:p>
    <w:p w:rsidR="00A35E96" w:rsidRDefault="00A35E96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22222"/>
          <w:sz w:val="24"/>
          <w:szCs w:val="24"/>
        </w:rPr>
      </w:pP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22222"/>
          <w:sz w:val="24"/>
          <w:szCs w:val="24"/>
        </w:rPr>
      </w:pPr>
      <w:r w:rsidRPr="00A35E96">
        <w:rPr>
          <w:rFonts w:cstheme="minorHAnsi"/>
          <w:b/>
          <w:bCs/>
          <w:color w:val="222222"/>
          <w:sz w:val="24"/>
          <w:szCs w:val="24"/>
        </w:rPr>
        <w:t>Artículo Tercero. En cuanto al lugar, fecha y Calendario del Torneo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 xml:space="preserve">El torneo se llevará a cabo en las instalaciones </w:t>
      </w:r>
      <w:r w:rsidR="00A35E96">
        <w:rPr>
          <w:rFonts w:cstheme="minorHAnsi"/>
          <w:i/>
          <w:iCs/>
          <w:color w:val="222222"/>
          <w:sz w:val="24"/>
          <w:szCs w:val="24"/>
        </w:rPr>
        <w:t>del Estadio Nacional</w:t>
      </w:r>
    </w:p>
    <w:p w:rsidR="00A35E96" w:rsidRDefault="00A35E96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</w:p>
    <w:p w:rsidR="00924909" w:rsidRPr="00FE2576" w:rsidRDefault="00CF192B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iCs/>
          <w:color w:val="222222"/>
          <w:sz w:val="24"/>
          <w:szCs w:val="24"/>
        </w:rPr>
      </w:pPr>
      <w:r w:rsidRPr="00FE2576">
        <w:rPr>
          <w:rFonts w:cstheme="minorHAnsi"/>
          <w:b/>
          <w:i/>
          <w:iCs/>
          <w:color w:val="222222"/>
          <w:sz w:val="24"/>
          <w:szCs w:val="24"/>
        </w:rPr>
        <w:t>Congresillo técnico: viernes 16</w:t>
      </w:r>
      <w:r w:rsidR="00924909" w:rsidRPr="00FE2576">
        <w:rPr>
          <w:rFonts w:cstheme="minorHAnsi"/>
          <w:b/>
          <w:i/>
          <w:iCs/>
          <w:color w:val="222222"/>
          <w:sz w:val="24"/>
          <w:szCs w:val="24"/>
        </w:rPr>
        <w:t xml:space="preserve"> de </w:t>
      </w:r>
      <w:r w:rsidRPr="00FE2576">
        <w:rPr>
          <w:rFonts w:cstheme="minorHAnsi"/>
          <w:b/>
          <w:i/>
          <w:iCs/>
          <w:color w:val="222222"/>
          <w:sz w:val="24"/>
          <w:szCs w:val="24"/>
        </w:rPr>
        <w:t>febrer</w:t>
      </w:r>
      <w:r w:rsidR="009979B6" w:rsidRPr="00FE2576">
        <w:rPr>
          <w:rFonts w:cstheme="minorHAnsi"/>
          <w:b/>
          <w:i/>
          <w:iCs/>
          <w:color w:val="222222"/>
          <w:sz w:val="24"/>
          <w:szCs w:val="24"/>
        </w:rPr>
        <w:t xml:space="preserve">o, 5 </w:t>
      </w:r>
      <w:r w:rsidR="00924909" w:rsidRPr="00FE2576">
        <w:rPr>
          <w:rFonts w:cstheme="minorHAnsi"/>
          <w:b/>
          <w:i/>
          <w:iCs/>
          <w:color w:val="222222"/>
          <w:sz w:val="24"/>
          <w:szCs w:val="24"/>
        </w:rPr>
        <w:t>pm</w:t>
      </w:r>
    </w:p>
    <w:p w:rsidR="00FE2576" w:rsidRPr="00FE257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iCs/>
          <w:color w:val="222222"/>
          <w:sz w:val="24"/>
          <w:szCs w:val="24"/>
        </w:rPr>
      </w:pPr>
      <w:r w:rsidRPr="00FE2576">
        <w:rPr>
          <w:rFonts w:cstheme="minorHAnsi"/>
          <w:b/>
          <w:i/>
          <w:iCs/>
          <w:color w:val="222222"/>
          <w:sz w:val="24"/>
          <w:szCs w:val="24"/>
        </w:rPr>
        <w:t>Ron</w:t>
      </w:r>
      <w:r w:rsidR="009979B6" w:rsidRPr="00FE2576">
        <w:rPr>
          <w:rFonts w:cstheme="minorHAnsi"/>
          <w:b/>
          <w:i/>
          <w:iCs/>
          <w:color w:val="222222"/>
          <w:sz w:val="24"/>
          <w:szCs w:val="24"/>
        </w:rPr>
        <w:t xml:space="preserve">da 1: </w:t>
      </w:r>
      <w:r w:rsidR="00FE2576" w:rsidRPr="00FE2576">
        <w:rPr>
          <w:rFonts w:cstheme="minorHAnsi"/>
          <w:b/>
          <w:i/>
          <w:iCs/>
          <w:color w:val="222222"/>
          <w:sz w:val="24"/>
          <w:szCs w:val="24"/>
        </w:rPr>
        <w:t>sábado 17 de febrero</w:t>
      </w:r>
      <w:r w:rsidRPr="00FE2576">
        <w:rPr>
          <w:rFonts w:cstheme="minorHAnsi"/>
          <w:b/>
          <w:i/>
          <w:iCs/>
          <w:color w:val="222222"/>
          <w:sz w:val="24"/>
          <w:szCs w:val="24"/>
        </w:rPr>
        <w:t xml:space="preserve">, </w:t>
      </w:r>
      <w:r w:rsidR="00FE2576" w:rsidRPr="00FE2576">
        <w:rPr>
          <w:rFonts w:cstheme="minorHAnsi"/>
          <w:b/>
          <w:i/>
          <w:iCs/>
          <w:color w:val="222222"/>
          <w:sz w:val="24"/>
          <w:szCs w:val="24"/>
        </w:rPr>
        <w:t>9 am</w:t>
      </w:r>
    </w:p>
    <w:p w:rsidR="00924909" w:rsidRPr="00FE257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iCs/>
          <w:color w:val="222222"/>
          <w:sz w:val="24"/>
          <w:szCs w:val="24"/>
        </w:rPr>
      </w:pPr>
      <w:r w:rsidRPr="00FE2576">
        <w:rPr>
          <w:rFonts w:cstheme="minorHAnsi"/>
          <w:b/>
          <w:i/>
          <w:iCs/>
          <w:color w:val="222222"/>
          <w:sz w:val="24"/>
          <w:szCs w:val="24"/>
        </w:rPr>
        <w:t>Ronda 2: sáb</w:t>
      </w:r>
      <w:r w:rsidR="00CF192B" w:rsidRPr="00FE2576">
        <w:rPr>
          <w:rFonts w:cstheme="minorHAnsi"/>
          <w:b/>
          <w:i/>
          <w:iCs/>
          <w:color w:val="222222"/>
          <w:sz w:val="24"/>
          <w:szCs w:val="24"/>
        </w:rPr>
        <w:t>ado 17 de febrero</w:t>
      </w:r>
      <w:r w:rsidR="009979B6" w:rsidRPr="00FE2576">
        <w:rPr>
          <w:rFonts w:cstheme="minorHAnsi"/>
          <w:b/>
          <w:i/>
          <w:iCs/>
          <w:color w:val="222222"/>
          <w:sz w:val="24"/>
          <w:szCs w:val="24"/>
        </w:rPr>
        <w:t xml:space="preserve">, </w:t>
      </w:r>
      <w:r w:rsidR="00FE2576" w:rsidRPr="00FE2576">
        <w:rPr>
          <w:rFonts w:cstheme="minorHAnsi"/>
          <w:b/>
          <w:i/>
          <w:iCs/>
          <w:color w:val="222222"/>
          <w:sz w:val="24"/>
          <w:szCs w:val="24"/>
        </w:rPr>
        <w:t>2</w:t>
      </w:r>
      <w:r w:rsidR="009979B6" w:rsidRPr="00FE2576">
        <w:rPr>
          <w:rFonts w:cstheme="minorHAnsi"/>
          <w:b/>
          <w:i/>
          <w:iCs/>
          <w:color w:val="222222"/>
          <w:sz w:val="24"/>
          <w:szCs w:val="24"/>
        </w:rPr>
        <w:t xml:space="preserve"> </w:t>
      </w:r>
      <w:r w:rsidR="00FE2576" w:rsidRPr="00FE2576">
        <w:rPr>
          <w:rFonts w:cstheme="minorHAnsi"/>
          <w:b/>
          <w:i/>
          <w:iCs/>
          <w:color w:val="222222"/>
          <w:sz w:val="24"/>
          <w:szCs w:val="24"/>
        </w:rPr>
        <w:t>p</w:t>
      </w:r>
      <w:r w:rsidR="009979B6" w:rsidRPr="00FE2576">
        <w:rPr>
          <w:rFonts w:cstheme="minorHAnsi"/>
          <w:b/>
          <w:i/>
          <w:iCs/>
          <w:color w:val="222222"/>
          <w:sz w:val="24"/>
          <w:szCs w:val="24"/>
        </w:rPr>
        <w:t>m</w:t>
      </w:r>
    </w:p>
    <w:p w:rsidR="00924909" w:rsidRPr="00FE257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iCs/>
          <w:color w:val="222222"/>
          <w:sz w:val="24"/>
          <w:szCs w:val="24"/>
        </w:rPr>
      </w:pPr>
      <w:r w:rsidRPr="00FE2576">
        <w:rPr>
          <w:rFonts w:cstheme="minorHAnsi"/>
          <w:b/>
          <w:i/>
          <w:iCs/>
          <w:color w:val="222222"/>
          <w:sz w:val="24"/>
          <w:szCs w:val="24"/>
        </w:rPr>
        <w:t>Ronda 3: domi</w:t>
      </w:r>
      <w:r w:rsidR="00CF192B" w:rsidRPr="00FE2576">
        <w:rPr>
          <w:rFonts w:cstheme="minorHAnsi"/>
          <w:b/>
          <w:i/>
          <w:iCs/>
          <w:color w:val="222222"/>
          <w:sz w:val="24"/>
          <w:szCs w:val="24"/>
        </w:rPr>
        <w:t>ngo 18 de febrero, 9</w:t>
      </w:r>
      <w:r w:rsidR="00FE2576" w:rsidRPr="00FE2576">
        <w:rPr>
          <w:rFonts w:cstheme="minorHAnsi"/>
          <w:b/>
          <w:i/>
          <w:iCs/>
          <w:color w:val="222222"/>
          <w:sz w:val="24"/>
          <w:szCs w:val="24"/>
        </w:rPr>
        <w:t xml:space="preserve"> </w:t>
      </w:r>
      <w:r w:rsidR="00CF192B" w:rsidRPr="00FE2576">
        <w:rPr>
          <w:rFonts w:cstheme="minorHAnsi"/>
          <w:b/>
          <w:i/>
          <w:iCs/>
          <w:color w:val="222222"/>
          <w:sz w:val="24"/>
          <w:szCs w:val="24"/>
        </w:rPr>
        <w:t>am</w:t>
      </w:r>
    </w:p>
    <w:p w:rsidR="00FE2576" w:rsidRPr="00FE2576" w:rsidRDefault="009979B6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iCs/>
          <w:color w:val="222222"/>
          <w:sz w:val="24"/>
          <w:szCs w:val="24"/>
        </w:rPr>
      </w:pPr>
      <w:r w:rsidRPr="00FE2576">
        <w:rPr>
          <w:rFonts w:cstheme="minorHAnsi"/>
          <w:b/>
          <w:i/>
          <w:iCs/>
          <w:color w:val="222222"/>
          <w:sz w:val="24"/>
          <w:szCs w:val="24"/>
        </w:rPr>
        <w:t xml:space="preserve">Ronda 4: </w:t>
      </w:r>
      <w:r w:rsidR="00FE2576" w:rsidRPr="00FE2576">
        <w:rPr>
          <w:rFonts w:cstheme="minorHAnsi"/>
          <w:b/>
          <w:i/>
          <w:iCs/>
          <w:color w:val="222222"/>
          <w:sz w:val="24"/>
          <w:szCs w:val="24"/>
        </w:rPr>
        <w:t>sábado 24 de febrero, 9 am</w:t>
      </w:r>
    </w:p>
    <w:p w:rsidR="00924909" w:rsidRPr="00FE2576" w:rsidRDefault="00CF192B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iCs/>
          <w:color w:val="222222"/>
          <w:sz w:val="24"/>
          <w:szCs w:val="24"/>
        </w:rPr>
      </w:pPr>
      <w:r w:rsidRPr="00FE2576">
        <w:rPr>
          <w:rFonts w:cstheme="minorHAnsi"/>
          <w:b/>
          <w:i/>
          <w:iCs/>
          <w:color w:val="222222"/>
          <w:sz w:val="24"/>
          <w:szCs w:val="24"/>
        </w:rPr>
        <w:t>Ronda 5: sábado 24 de febrero</w:t>
      </w:r>
      <w:r w:rsidR="00924909" w:rsidRPr="00FE2576">
        <w:rPr>
          <w:rFonts w:cstheme="minorHAnsi"/>
          <w:b/>
          <w:i/>
          <w:iCs/>
          <w:color w:val="222222"/>
          <w:sz w:val="24"/>
          <w:szCs w:val="24"/>
        </w:rPr>
        <w:t xml:space="preserve">, </w:t>
      </w:r>
      <w:r w:rsidR="00FE2576" w:rsidRPr="00FE2576">
        <w:rPr>
          <w:rFonts w:cstheme="minorHAnsi"/>
          <w:b/>
          <w:i/>
          <w:iCs/>
          <w:color w:val="222222"/>
          <w:sz w:val="24"/>
          <w:szCs w:val="24"/>
        </w:rPr>
        <w:t>2 p</w:t>
      </w:r>
      <w:r w:rsidR="00924909" w:rsidRPr="00FE2576">
        <w:rPr>
          <w:rFonts w:cstheme="minorHAnsi"/>
          <w:b/>
          <w:i/>
          <w:iCs/>
          <w:color w:val="222222"/>
          <w:sz w:val="24"/>
          <w:szCs w:val="24"/>
        </w:rPr>
        <w:t>m</w:t>
      </w:r>
    </w:p>
    <w:p w:rsidR="00924909" w:rsidRPr="00FE2576" w:rsidRDefault="009979B6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iCs/>
          <w:color w:val="222222"/>
          <w:sz w:val="24"/>
          <w:szCs w:val="24"/>
        </w:rPr>
      </w:pPr>
      <w:r w:rsidRPr="00FE2576">
        <w:rPr>
          <w:rFonts w:cstheme="minorHAnsi"/>
          <w:b/>
          <w:i/>
          <w:iCs/>
          <w:color w:val="222222"/>
          <w:sz w:val="24"/>
          <w:szCs w:val="24"/>
        </w:rPr>
        <w:t>Ronda 6: domingo 25</w:t>
      </w:r>
      <w:r w:rsidR="00CF192B" w:rsidRPr="00FE2576">
        <w:rPr>
          <w:rFonts w:cstheme="minorHAnsi"/>
          <w:b/>
          <w:i/>
          <w:iCs/>
          <w:color w:val="222222"/>
          <w:sz w:val="24"/>
          <w:szCs w:val="24"/>
        </w:rPr>
        <w:t xml:space="preserve"> de febrero</w:t>
      </w:r>
      <w:r w:rsidRPr="00FE2576">
        <w:rPr>
          <w:rFonts w:cstheme="minorHAnsi"/>
          <w:b/>
          <w:i/>
          <w:iCs/>
          <w:color w:val="222222"/>
          <w:sz w:val="24"/>
          <w:szCs w:val="24"/>
        </w:rPr>
        <w:t>, 9</w:t>
      </w:r>
      <w:r w:rsidR="00CF192B" w:rsidRPr="00FE2576">
        <w:rPr>
          <w:rFonts w:cstheme="minorHAnsi"/>
          <w:b/>
          <w:i/>
          <w:iCs/>
          <w:color w:val="222222"/>
          <w:sz w:val="24"/>
          <w:szCs w:val="24"/>
        </w:rPr>
        <w:t xml:space="preserve"> </w:t>
      </w:r>
      <w:r w:rsidR="00C932B2" w:rsidRPr="00FE2576">
        <w:rPr>
          <w:rFonts w:cstheme="minorHAnsi"/>
          <w:b/>
          <w:i/>
          <w:iCs/>
          <w:color w:val="222222"/>
          <w:sz w:val="24"/>
          <w:szCs w:val="24"/>
        </w:rPr>
        <w:t>a</w:t>
      </w:r>
      <w:r w:rsidR="00924909" w:rsidRPr="00FE2576">
        <w:rPr>
          <w:rFonts w:cstheme="minorHAnsi"/>
          <w:b/>
          <w:i/>
          <w:iCs/>
          <w:color w:val="222222"/>
          <w:sz w:val="24"/>
          <w:szCs w:val="24"/>
        </w:rPr>
        <w:t>m</w:t>
      </w:r>
    </w:p>
    <w:p w:rsidR="00CF192B" w:rsidRPr="00FE2576" w:rsidRDefault="00CF192B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iCs/>
          <w:color w:val="222222"/>
          <w:sz w:val="24"/>
          <w:szCs w:val="24"/>
        </w:rPr>
      </w:pPr>
      <w:r w:rsidRPr="00FE2576">
        <w:rPr>
          <w:rFonts w:cstheme="minorHAnsi"/>
          <w:b/>
          <w:i/>
          <w:iCs/>
          <w:color w:val="222222"/>
          <w:sz w:val="24"/>
          <w:szCs w:val="24"/>
        </w:rPr>
        <w:t>R</w:t>
      </w:r>
      <w:r w:rsidR="00FE2576" w:rsidRPr="00FE2576">
        <w:rPr>
          <w:rFonts w:cstheme="minorHAnsi"/>
          <w:b/>
          <w:i/>
          <w:iCs/>
          <w:color w:val="222222"/>
          <w:sz w:val="24"/>
          <w:szCs w:val="24"/>
        </w:rPr>
        <w:t>onda 7: domingo 25 de febrero, 2 pm</w:t>
      </w:r>
    </w:p>
    <w:p w:rsidR="00924909" w:rsidRPr="00FE257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iCs/>
          <w:color w:val="222222"/>
          <w:sz w:val="24"/>
          <w:szCs w:val="24"/>
        </w:rPr>
      </w:pPr>
      <w:r w:rsidRPr="00FE2576">
        <w:rPr>
          <w:rFonts w:cstheme="minorHAnsi"/>
          <w:b/>
          <w:i/>
          <w:iCs/>
          <w:color w:val="222222"/>
          <w:sz w:val="24"/>
          <w:szCs w:val="24"/>
        </w:rPr>
        <w:t>Acto de p</w:t>
      </w:r>
      <w:r w:rsidR="00CF192B" w:rsidRPr="00FE2576">
        <w:rPr>
          <w:rFonts w:cstheme="minorHAnsi"/>
          <w:b/>
          <w:i/>
          <w:iCs/>
          <w:color w:val="222222"/>
          <w:sz w:val="24"/>
          <w:szCs w:val="24"/>
        </w:rPr>
        <w:t>re</w:t>
      </w:r>
      <w:r w:rsidR="009979B6" w:rsidRPr="00FE2576">
        <w:rPr>
          <w:rFonts w:cstheme="minorHAnsi"/>
          <w:b/>
          <w:i/>
          <w:iCs/>
          <w:color w:val="222222"/>
          <w:sz w:val="24"/>
          <w:szCs w:val="24"/>
        </w:rPr>
        <w:t>miación: domingo 25 de febrero 5</w:t>
      </w:r>
      <w:r w:rsidRPr="00FE2576">
        <w:rPr>
          <w:rFonts w:cstheme="minorHAnsi"/>
          <w:b/>
          <w:i/>
          <w:iCs/>
          <w:color w:val="222222"/>
          <w:sz w:val="24"/>
          <w:szCs w:val="24"/>
        </w:rPr>
        <w:t xml:space="preserve"> pm</w:t>
      </w:r>
    </w:p>
    <w:p w:rsidR="00A35E96" w:rsidRDefault="00A35E96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222222"/>
          <w:sz w:val="24"/>
          <w:szCs w:val="24"/>
        </w:rPr>
      </w:pP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222222"/>
          <w:sz w:val="24"/>
          <w:szCs w:val="24"/>
        </w:rPr>
      </w:pPr>
      <w:r w:rsidRPr="00A35E96">
        <w:rPr>
          <w:rFonts w:cstheme="minorHAnsi"/>
          <w:b/>
          <w:bCs/>
          <w:i/>
          <w:iCs/>
          <w:color w:val="222222"/>
          <w:sz w:val="24"/>
          <w:szCs w:val="24"/>
        </w:rPr>
        <w:lastRenderedPageBreak/>
        <w:t>Artículo Cuarto. Sistema de Competencia</w:t>
      </w:r>
    </w:p>
    <w:p w:rsidR="00CF192B" w:rsidRDefault="00013763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>
        <w:rPr>
          <w:rFonts w:cstheme="minorHAnsi"/>
          <w:i/>
          <w:iCs/>
          <w:color w:val="222222"/>
          <w:sz w:val="24"/>
          <w:szCs w:val="24"/>
        </w:rPr>
        <w:t xml:space="preserve">2 </w:t>
      </w:r>
      <w:r w:rsidR="00CF192B">
        <w:rPr>
          <w:rFonts w:cstheme="minorHAnsi"/>
          <w:i/>
          <w:iCs/>
          <w:color w:val="222222"/>
          <w:sz w:val="24"/>
          <w:szCs w:val="24"/>
        </w:rPr>
        <w:t>Torneo</w:t>
      </w:r>
      <w:r>
        <w:rPr>
          <w:rFonts w:cstheme="minorHAnsi"/>
          <w:i/>
          <w:iCs/>
          <w:color w:val="222222"/>
          <w:sz w:val="24"/>
          <w:szCs w:val="24"/>
        </w:rPr>
        <w:t>s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modalidad suizo a 7</w:t>
      </w:r>
      <w:r w:rsidR="00924909" w:rsidRPr="00A35E96">
        <w:rPr>
          <w:rFonts w:cstheme="minorHAnsi"/>
          <w:i/>
          <w:iCs/>
          <w:color w:val="222222"/>
          <w:sz w:val="24"/>
          <w:szCs w:val="24"/>
        </w:rPr>
        <w:t xml:space="preserve"> rondas.</w:t>
      </w:r>
    </w:p>
    <w:p w:rsidR="00CF192B" w:rsidRDefault="00013763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>
        <w:rPr>
          <w:rFonts w:cstheme="minorHAnsi"/>
          <w:i/>
          <w:iCs/>
          <w:color w:val="222222"/>
          <w:sz w:val="24"/>
          <w:szCs w:val="24"/>
        </w:rPr>
        <w:t xml:space="preserve">Torneo 1: </w:t>
      </w:r>
      <w:r w:rsidR="00CF192B">
        <w:rPr>
          <w:rFonts w:cstheme="minorHAnsi"/>
          <w:i/>
          <w:iCs/>
          <w:color w:val="222222"/>
          <w:sz w:val="24"/>
          <w:szCs w:val="24"/>
        </w:rPr>
        <w:t>Categoría de 40 años a 49 años jugarán un torneo separado</w:t>
      </w:r>
    </w:p>
    <w:p w:rsidR="00CF192B" w:rsidRDefault="00013763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>
        <w:rPr>
          <w:rFonts w:cstheme="minorHAnsi"/>
          <w:i/>
          <w:iCs/>
          <w:color w:val="222222"/>
          <w:sz w:val="24"/>
          <w:szCs w:val="24"/>
        </w:rPr>
        <w:t xml:space="preserve">Torneo 2: 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Categoría mayores de 50 años y mayores de 65 años jugarán un torneo absoluto </w:t>
      </w:r>
    </w:p>
    <w:p w:rsidR="00924909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</w:p>
    <w:p w:rsidR="00CF192B" w:rsidRDefault="00CF192B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>
        <w:rPr>
          <w:rFonts w:cstheme="minorHAnsi"/>
          <w:i/>
          <w:iCs/>
          <w:color w:val="222222"/>
          <w:sz w:val="24"/>
          <w:szCs w:val="24"/>
        </w:rPr>
        <w:t>(La organización se reserva la posibilidad de fusionar los torneos en función de la cantidad de jugadores)</w:t>
      </w:r>
    </w:p>
    <w:p w:rsidR="00CF192B" w:rsidRPr="00A35E96" w:rsidRDefault="00CF192B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222222"/>
          <w:sz w:val="24"/>
          <w:szCs w:val="24"/>
        </w:rPr>
      </w:pPr>
      <w:r w:rsidRPr="00A35E96">
        <w:rPr>
          <w:rFonts w:cstheme="minorHAnsi"/>
          <w:b/>
          <w:bCs/>
          <w:i/>
          <w:iCs/>
          <w:color w:val="222222"/>
          <w:sz w:val="24"/>
          <w:szCs w:val="24"/>
        </w:rPr>
        <w:t>Artículo Quinto. En cuanto al Director del Torneo, Arbitraje, Apelaciones y Comité de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222222"/>
          <w:sz w:val="24"/>
          <w:szCs w:val="24"/>
        </w:rPr>
      </w:pPr>
      <w:r w:rsidRPr="00A35E96">
        <w:rPr>
          <w:rFonts w:cstheme="minorHAnsi"/>
          <w:b/>
          <w:bCs/>
          <w:i/>
          <w:iCs/>
          <w:color w:val="222222"/>
          <w:sz w:val="24"/>
          <w:szCs w:val="24"/>
        </w:rPr>
        <w:t>Apelaciones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El Director y Arbitro del Torneo se anunciarán en el congresillo técnico. El Comité de apelaciones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será la Comisión de Asuntos Jurídicos de la FCA. Este Comité sesionará para resolver él o los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 xml:space="preserve">diferendos dados y la resolución de este Ente dará por agotada la vía </w:t>
      </w:r>
      <w:proofErr w:type="spellStart"/>
      <w:r w:rsidRPr="00A35E96">
        <w:rPr>
          <w:rFonts w:cstheme="minorHAnsi"/>
          <w:i/>
          <w:iCs/>
          <w:color w:val="222222"/>
          <w:sz w:val="24"/>
          <w:szCs w:val="24"/>
        </w:rPr>
        <w:t>apelatoria</w:t>
      </w:r>
      <w:proofErr w:type="spellEnd"/>
      <w:r w:rsidRPr="00A35E96">
        <w:rPr>
          <w:rFonts w:cstheme="minorHAnsi"/>
          <w:i/>
          <w:iCs/>
          <w:color w:val="222222"/>
          <w:sz w:val="24"/>
          <w:szCs w:val="24"/>
        </w:rPr>
        <w:t>.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Para la presentación de cualquier apelación referente a aspectos de la competición, se tendrá un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plazo de 1 (una) hora después de terminada la ronda en que sucedió el evento que se va a apelar y,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de ser posible, deberá ser resuelto antes del inicio de la siguiente ronda.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La apelación deberá ser presentada por escrito y adjuntando las mayores pruebas que la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proofErr w:type="gramStart"/>
      <w:r w:rsidRPr="00A35E96">
        <w:rPr>
          <w:rFonts w:cstheme="minorHAnsi"/>
          <w:i/>
          <w:iCs/>
          <w:color w:val="222222"/>
          <w:sz w:val="24"/>
          <w:szCs w:val="24"/>
        </w:rPr>
        <w:t>sustenten</w:t>
      </w:r>
      <w:proofErr w:type="gramEnd"/>
      <w:r w:rsidRPr="00A35E96">
        <w:rPr>
          <w:rFonts w:cstheme="minorHAnsi"/>
          <w:i/>
          <w:iCs/>
          <w:color w:val="222222"/>
          <w:sz w:val="24"/>
          <w:szCs w:val="24"/>
        </w:rPr>
        <w:t>. Deberá entregarse a cualquiera de los miembros del grupo arbitral y/</w:t>
      </w:r>
      <w:proofErr w:type="spellStart"/>
      <w:r w:rsidRPr="00A35E96">
        <w:rPr>
          <w:rFonts w:cstheme="minorHAnsi"/>
          <w:i/>
          <w:iCs/>
          <w:color w:val="222222"/>
          <w:sz w:val="24"/>
          <w:szCs w:val="24"/>
        </w:rPr>
        <w:t>o</w:t>
      </w:r>
      <w:proofErr w:type="spellEnd"/>
      <w:r w:rsidRPr="00A35E96">
        <w:rPr>
          <w:rFonts w:cstheme="minorHAnsi"/>
          <w:i/>
          <w:iCs/>
          <w:color w:val="222222"/>
          <w:sz w:val="24"/>
          <w:szCs w:val="24"/>
        </w:rPr>
        <w:t xml:space="preserve"> Organizadores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del evento, por escrito o por correo electrónico en cuyo caso se requerirá una respuesta inmediata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de confirmación de quien recibe el correo.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Se establece un monto de ¢5.000 (cinco mil colones) de derecho de apelación, sin excepción y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como requisito previo indispensable para todos los recursos que se presenten esta debe entregarse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al director del torneo. El monto de la apelación deberá cancelarlo en efectivo o depositarlo en la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cuenta corriente 903694719 del BAC San José a nombre de la Federación Central de Ajedrez (FCA),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cuenta cliente 10200009036947191, cédula 3002291916, y mostrar el recibo correspondiente.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En el caso de no prosperar lo apelado dicho monto quedará en las arcas de la FCA, de ser positivo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el fallo a favor del recurrente, le será reintegrado el monto.</w:t>
      </w:r>
    </w:p>
    <w:p w:rsidR="00CF192B" w:rsidRDefault="00CF192B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222222"/>
          <w:sz w:val="24"/>
          <w:szCs w:val="24"/>
        </w:rPr>
      </w:pP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222222"/>
          <w:sz w:val="24"/>
          <w:szCs w:val="24"/>
        </w:rPr>
      </w:pPr>
      <w:r w:rsidRPr="00A35E96">
        <w:rPr>
          <w:rFonts w:cstheme="minorHAnsi"/>
          <w:b/>
          <w:bCs/>
          <w:i/>
          <w:iCs/>
          <w:color w:val="222222"/>
          <w:sz w:val="24"/>
          <w:szCs w:val="24"/>
        </w:rPr>
        <w:t>Artículo Sexto. En cuanto al Tiempo de Reflexión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 xml:space="preserve">El control de tiempo es de </w:t>
      </w:r>
      <w:r w:rsidR="003863DC">
        <w:rPr>
          <w:rFonts w:cstheme="minorHAnsi"/>
          <w:i/>
          <w:iCs/>
          <w:color w:val="222222"/>
          <w:sz w:val="24"/>
          <w:szCs w:val="24"/>
        </w:rPr>
        <w:t>noventa</w:t>
      </w:r>
      <w:r w:rsidRPr="00A35E96">
        <w:rPr>
          <w:rFonts w:cstheme="minorHAnsi"/>
          <w:i/>
          <w:iCs/>
          <w:color w:val="222222"/>
          <w:sz w:val="24"/>
          <w:szCs w:val="24"/>
        </w:rPr>
        <w:t xml:space="preserve"> minutos por jugador para toda la partida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más 30 segundo por jugada desde el movimiento inicial</w:t>
      </w:r>
      <w:r w:rsidRPr="00A35E96">
        <w:rPr>
          <w:rFonts w:cstheme="minorHAnsi"/>
          <w:i/>
          <w:iCs/>
          <w:color w:val="222222"/>
          <w:sz w:val="24"/>
          <w:szCs w:val="24"/>
        </w:rPr>
        <w:t>.</w:t>
      </w:r>
    </w:p>
    <w:p w:rsidR="00CF192B" w:rsidRDefault="00CF192B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222222"/>
          <w:sz w:val="24"/>
          <w:szCs w:val="24"/>
        </w:rPr>
      </w:pP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222222"/>
          <w:sz w:val="24"/>
          <w:szCs w:val="24"/>
        </w:rPr>
      </w:pPr>
      <w:r w:rsidRPr="00A35E96">
        <w:rPr>
          <w:rFonts w:cstheme="minorHAnsi"/>
          <w:b/>
          <w:bCs/>
          <w:i/>
          <w:iCs/>
          <w:color w:val="222222"/>
          <w:sz w:val="24"/>
          <w:szCs w:val="24"/>
        </w:rPr>
        <w:t>Artículo Sétimo. En cuanto al Reglamento de Juego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Se utilizarán las leyes del ajedrez vigentes de la FIDE y demás normativa vigente.</w:t>
      </w:r>
    </w:p>
    <w:p w:rsidR="00924909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Tiempo de espera: Habrá un tiempo de espera de 30 minutos después del arranque de la ronda,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posterior a esto el árbitro podrá decretar la pérdida por ausencia. Idealmente, a partir de la hora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programada para el comienzo de la ronda deberán estar presentes todos los participantes en la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sala de juego. Si en una misma partida no se presentan los dos jugadores en el tiempo estipulado,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ambos perderán los puntos. NO SE ACEPTARA el acuerdo de tablas por teléfono, ni por ningún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otro medio de comunicación electrónica o digital. Las planillas deberán ser firmadas en la sala de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juego y estos originales serán propiedad de la FCA, y deberán entregadas sin dilación a esta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cuando así lo solicite el personal debidamente acreditado.</w:t>
      </w:r>
    </w:p>
    <w:p w:rsidR="00CF192B" w:rsidRPr="00A35E96" w:rsidRDefault="00CF192B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222222"/>
          <w:sz w:val="24"/>
          <w:szCs w:val="24"/>
        </w:rPr>
      </w:pPr>
      <w:r w:rsidRPr="00A35E96">
        <w:rPr>
          <w:rFonts w:cstheme="minorHAnsi"/>
          <w:b/>
          <w:bCs/>
          <w:i/>
          <w:iCs/>
          <w:color w:val="222222"/>
          <w:sz w:val="24"/>
          <w:szCs w:val="24"/>
        </w:rPr>
        <w:lastRenderedPageBreak/>
        <w:t>Artículo Octavo. En cuanto a los Desempates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En caso de empate en puntos en el primer lugar al final del torneo que define al campeón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proofErr w:type="gramStart"/>
      <w:r w:rsidRPr="00A35E96">
        <w:rPr>
          <w:rFonts w:cstheme="minorHAnsi"/>
          <w:i/>
          <w:iCs/>
          <w:color w:val="222222"/>
          <w:sz w:val="24"/>
          <w:szCs w:val="24"/>
        </w:rPr>
        <w:t>nacional</w:t>
      </w:r>
      <w:proofErr w:type="gramEnd"/>
      <w:r w:rsidRPr="00A35E96">
        <w:rPr>
          <w:rFonts w:cstheme="minorHAnsi"/>
          <w:i/>
          <w:iCs/>
          <w:color w:val="222222"/>
          <w:sz w:val="24"/>
          <w:szCs w:val="24"/>
        </w:rPr>
        <w:t>, si es entre 2 jugadores se dirimirá en un match a 2 partidas con un ritmo de juego de 25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minutos por jugador, alternando colores. Si esto no deshiciera el empate, se jugarán dos partidas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adicionales a tiempo reducido de 5 minutos por jugador, con 3 segundos de incremento desde la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movida inicial, alternando colores. Si esto no deshiciera el empate, se jugará una partida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adicional modalidad Armagedón, donde el blanco tendrá 5 minutos y el negro 4 minutos,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el jugador que gane el sorteo escoge color, y en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proofErr w:type="gramStart"/>
      <w:r w:rsidRPr="00A35E96">
        <w:rPr>
          <w:rFonts w:cstheme="minorHAnsi"/>
          <w:i/>
          <w:iCs/>
          <w:color w:val="222222"/>
          <w:sz w:val="24"/>
          <w:szCs w:val="24"/>
        </w:rPr>
        <w:t>caso</w:t>
      </w:r>
      <w:proofErr w:type="gramEnd"/>
      <w:r w:rsidRPr="00A35E96">
        <w:rPr>
          <w:rFonts w:cstheme="minorHAnsi"/>
          <w:i/>
          <w:iCs/>
          <w:color w:val="222222"/>
          <w:sz w:val="24"/>
          <w:szCs w:val="24"/>
        </w:rPr>
        <w:t xml:space="preserve"> de empate se da el triunfo al que lleve las piezas negras.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Si fueran más de 2 jugadores se realizará un torneo a una vuelta, a ritmo de 25 min por jugador.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Si luego de esto persistieran los empates, se desharán por medio de los sistemas matemáticos</w:t>
      </w:r>
      <w:r w:rsidR="007B19F3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derivados en el torneo principal.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 xml:space="preserve">Para la realización de dicho match se disponen la fecha del domingo </w:t>
      </w:r>
      <w:r w:rsidR="00EC4AC8">
        <w:rPr>
          <w:rFonts w:cstheme="minorHAnsi"/>
          <w:i/>
          <w:iCs/>
          <w:color w:val="222222"/>
          <w:sz w:val="24"/>
          <w:szCs w:val="24"/>
        </w:rPr>
        <w:t>4 de marzo</w:t>
      </w:r>
      <w:r w:rsidRPr="00A35E96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="007B19F3">
        <w:rPr>
          <w:rFonts w:cstheme="minorHAnsi"/>
          <w:i/>
          <w:iCs/>
          <w:color w:val="222222"/>
          <w:sz w:val="24"/>
          <w:szCs w:val="24"/>
        </w:rPr>
        <w:t>a la 1pm.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 xml:space="preserve">Los desempates matemáticos se harán con el software </w:t>
      </w:r>
      <w:proofErr w:type="spellStart"/>
      <w:r w:rsidRPr="00A35E96">
        <w:rPr>
          <w:rFonts w:cstheme="minorHAnsi"/>
          <w:i/>
          <w:iCs/>
          <w:color w:val="222222"/>
          <w:sz w:val="24"/>
          <w:szCs w:val="24"/>
        </w:rPr>
        <w:t>Swiss</w:t>
      </w:r>
      <w:proofErr w:type="spellEnd"/>
      <w:r w:rsidRPr="00A35E96">
        <w:rPr>
          <w:rFonts w:cstheme="minorHAnsi"/>
          <w:i/>
          <w:iCs/>
          <w:color w:val="222222"/>
          <w:sz w:val="24"/>
          <w:szCs w:val="24"/>
        </w:rPr>
        <w:t xml:space="preserve"> Manager y en orden excluyente por</w:t>
      </w:r>
      <w:r w:rsidR="007B19F3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medio de: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a) Encuentro directo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b) Mayor número de victorias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  <w:lang w:val="en-US"/>
        </w:rPr>
      </w:pPr>
      <w:r w:rsidRPr="00A35E96">
        <w:rPr>
          <w:rFonts w:cstheme="minorHAnsi"/>
          <w:i/>
          <w:iCs/>
          <w:color w:val="222222"/>
          <w:sz w:val="24"/>
          <w:szCs w:val="24"/>
          <w:lang w:val="en-US"/>
        </w:rPr>
        <w:t>c) Sonneborn-berger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  <w:lang w:val="en-US"/>
        </w:rPr>
      </w:pPr>
      <w:r w:rsidRPr="00A35E96">
        <w:rPr>
          <w:rFonts w:cstheme="minorHAnsi"/>
          <w:i/>
          <w:iCs/>
          <w:color w:val="222222"/>
          <w:sz w:val="24"/>
          <w:szCs w:val="24"/>
          <w:lang w:val="en-US"/>
        </w:rPr>
        <w:t>d) Sistema koya</w:t>
      </w:r>
    </w:p>
    <w:p w:rsidR="007B19F3" w:rsidRPr="00FD70D4" w:rsidRDefault="007B19F3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222222"/>
          <w:sz w:val="24"/>
          <w:szCs w:val="24"/>
          <w:lang w:val="en-US"/>
        </w:rPr>
      </w:pP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222222"/>
          <w:sz w:val="24"/>
          <w:szCs w:val="24"/>
        </w:rPr>
      </w:pPr>
      <w:r w:rsidRPr="00A35E96">
        <w:rPr>
          <w:rFonts w:cstheme="minorHAnsi"/>
          <w:b/>
          <w:bCs/>
          <w:i/>
          <w:iCs/>
          <w:color w:val="222222"/>
          <w:sz w:val="24"/>
          <w:szCs w:val="24"/>
        </w:rPr>
        <w:t>Artículo Noveno. En cuanto al Equipo de Juego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La FCA aportará los juegos, relojes y planillas para las partidas. Las planillas provistas son de uso</w:t>
      </w:r>
      <w:r w:rsidR="007B19F3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obligatorio y son propiedad de la FCA.</w:t>
      </w:r>
    </w:p>
    <w:p w:rsidR="007B19F3" w:rsidRDefault="007B19F3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222222"/>
          <w:sz w:val="24"/>
          <w:szCs w:val="24"/>
        </w:rPr>
      </w:pP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222222"/>
          <w:sz w:val="24"/>
          <w:szCs w:val="24"/>
        </w:rPr>
      </w:pPr>
      <w:r w:rsidRPr="00A35E96">
        <w:rPr>
          <w:rFonts w:cstheme="minorHAnsi"/>
          <w:b/>
          <w:bCs/>
          <w:i/>
          <w:iCs/>
          <w:color w:val="222222"/>
          <w:sz w:val="24"/>
          <w:szCs w:val="24"/>
        </w:rPr>
        <w:t>Artículo Décimo. Incentivos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 xml:space="preserve">Trofeo para en campeón </w:t>
      </w:r>
      <w:r w:rsidR="007B19F3">
        <w:rPr>
          <w:rFonts w:cstheme="minorHAnsi"/>
          <w:i/>
          <w:iCs/>
          <w:color w:val="222222"/>
          <w:sz w:val="24"/>
          <w:szCs w:val="24"/>
        </w:rPr>
        <w:t xml:space="preserve">y subcampeón </w:t>
      </w:r>
      <w:r w:rsidRPr="00A35E96">
        <w:rPr>
          <w:rFonts w:cstheme="minorHAnsi"/>
          <w:i/>
          <w:iCs/>
          <w:color w:val="222222"/>
          <w:sz w:val="24"/>
          <w:szCs w:val="24"/>
        </w:rPr>
        <w:t xml:space="preserve">nacional </w:t>
      </w:r>
      <w:r w:rsidR="007B19F3">
        <w:rPr>
          <w:rFonts w:cstheme="minorHAnsi"/>
          <w:i/>
          <w:iCs/>
          <w:color w:val="222222"/>
          <w:sz w:val="24"/>
          <w:szCs w:val="24"/>
        </w:rPr>
        <w:t>categoría 40 años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 xml:space="preserve">Trofeo para el campeón </w:t>
      </w:r>
      <w:r w:rsidR="007B19F3">
        <w:rPr>
          <w:rFonts w:cstheme="minorHAnsi"/>
          <w:i/>
          <w:iCs/>
          <w:color w:val="222222"/>
          <w:sz w:val="24"/>
          <w:szCs w:val="24"/>
        </w:rPr>
        <w:t xml:space="preserve">y subcampeón </w:t>
      </w:r>
      <w:r w:rsidRPr="00A35E96">
        <w:rPr>
          <w:rFonts w:cstheme="minorHAnsi"/>
          <w:i/>
          <w:iCs/>
          <w:color w:val="222222"/>
          <w:sz w:val="24"/>
          <w:szCs w:val="24"/>
        </w:rPr>
        <w:t>nacional categoría veteranos (mayores de 50 años)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 xml:space="preserve">Trofeo para el campeón </w:t>
      </w:r>
      <w:r w:rsidR="007B19F3">
        <w:rPr>
          <w:rFonts w:cstheme="minorHAnsi"/>
          <w:i/>
          <w:iCs/>
          <w:color w:val="222222"/>
          <w:sz w:val="24"/>
          <w:szCs w:val="24"/>
        </w:rPr>
        <w:t xml:space="preserve">y subcampeón </w:t>
      </w:r>
      <w:r w:rsidRPr="00A35E96">
        <w:rPr>
          <w:rFonts w:cstheme="minorHAnsi"/>
          <w:i/>
          <w:iCs/>
          <w:color w:val="222222"/>
          <w:sz w:val="24"/>
          <w:szCs w:val="24"/>
        </w:rPr>
        <w:t>nacional categoría senior (mayores de 65 años)</w:t>
      </w:r>
    </w:p>
    <w:p w:rsidR="00924909" w:rsidRDefault="00EC4AC8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>
        <w:rPr>
          <w:rFonts w:cstheme="minorHAnsi"/>
          <w:i/>
          <w:iCs/>
          <w:color w:val="222222"/>
          <w:sz w:val="24"/>
          <w:szCs w:val="24"/>
        </w:rPr>
        <w:t xml:space="preserve">Trofeo a la campeona femenina </w:t>
      </w:r>
    </w:p>
    <w:p w:rsidR="007B19F3" w:rsidRDefault="00FD70D4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>
        <w:rPr>
          <w:rFonts w:cstheme="minorHAnsi"/>
          <w:i/>
          <w:iCs/>
          <w:color w:val="222222"/>
          <w:sz w:val="24"/>
          <w:szCs w:val="24"/>
        </w:rPr>
        <w:t>Los primeros lugares categoría mayores de 50 y 65 años tendrán derecho a formar las selecciones nacionales senior de Costa Rica.</w:t>
      </w:r>
    </w:p>
    <w:p w:rsidR="00FD70D4" w:rsidRPr="00A35E96" w:rsidRDefault="00FD70D4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222222"/>
          <w:sz w:val="24"/>
          <w:szCs w:val="24"/>
        </w:rPr>
      </w:pPr>
      <w:r w:rsidRPr="00A35E96">
        <w:rPr>
          <w:rFonts w:cstheme="minorHAnsi"/>
          <w:b/>
          <w:bCs/>
          <w:i/>
          <w:iCs/>
          <w:color w:val="222222"/>
          <w:sz w:val="24"/>
          <w:szCs w:val="24"/>
        </w:rPr>
        <w:t>Artículo Duodécimo. Aspectos finales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Las modificaciones que se hicieran a estas bases, serán publicadas en el sitio oficial de la FCA y,</w:t>
      </w:r>
      <w:r w:rsidR="007B19F3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de ser el caso, publicadas en la sala de juego durante el evento, momento a partir del cual</w:t>
      </w:r>
      <w:r w:rsidR="007B19F3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surtirán el efecto legal que ellas mismas determinen.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Corresponde a la organización de la FCA la interpretación de estas Bases Técnicas, en cuyo caso</w:t>
      </w:r>
      <w:r w:rsidR="007B19F3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se buscarán los mecanismos correspondientes para llevar a buen término la solución de</w:t>
      </w:r>
      <w:r w:rsidR="007B19F3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cualquiera de estas situaciones suscitadas en el transcurso del torneo.</w:t>
      </w:r>
    </w:p>
    <w:p w:rsidR="009A149E" w:rsidRDefault="009A149E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22222"/>
          <w:sz w:val="24"/>
          <w:szCs w:val="24"/>
        </w:rPr>
      </w:pP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22222"/>
          <w:sz w:val="24"/>
          <w:szCs w:val="24"/>
        </w:rPr>
      </w:pPr>
      <w:r w:rsidRPr="00A35E96">
        <w:rPr>
          <w:rFonts w:cstheme="minorHAnsi"/>
          <w:b/>
          <w:bCs/>
          <w:color w:val="222222"/>
          <w:sz w:val="24"/>
          <w:szCs w:val="24"/>
        </w:rPr>
        <w:t xml:space="preserve">San José, Costa Rica, a </w:t>
      </w:r>
      <w:r w:rsidR="007B19F3">
        <w:rPr>
          <w:rFonts w:cstheme="minorHAnsi"/>
          <w:b/>
          <w:bCs/>
          <w:color w:val="222222"/>
          <w:sz w:val="24"/>
          <w:szCs w:val="24"/>
        </w:rPr>
        <w:t>28 de enero de 2018</w:t>
      </w:r>
      <w:r w:rsidRPr="00A35E96">
        <w:rPr>
          <w:rFonts w:cstheme="minorHAnsi"/>
          <w:b/>
          <w:bCs/>
          <w:color w:val="222222"/>
          <w:sz w:val="24"/>
          <w:szCs w:val="24"/>
        </w:rPr>
        <w:t>.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22222"/>
          <w:sz w:val="24"/>
          <w:szCs w:val="24"/>
        </w:rPr>
      </w:pPr>
      <w:r w:rsidRPr="00A35E96">
        <w:rPr>
          <w:rFonts w:cstheme="minorHAnsi"/>
          <w:b/>
          <w:bCs/>
          <w:color w:val="222222"/>
          <w:sz w:val="24"/>
          <w:szCs w:val="24"/>
        </w:rPr>
        <w:t>Comité de Competición</w:t>
      </w:r>
    </w:p>
    <w:p w:rsidR="005B0BE4" w:rsidRPr="00A35E96" w:rsidRDefault="0042242D" w:rsidP="009A14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222222"/>
          <w:sz w:val="24"/>
          <w:szCs w:val="24"/>
        </w:rPr>
        <w:t xml:space="preserve">FCACR -   </w:t>
      </w:r>
      <w:hyperlink r:id="rId4" w:history="1">
        <w:r w:rsidRPr="00E65429">
          <w:rPr>
            <w:rStyle w:val="Hipervnculo"/>
            <w:rFonts w:cstheme="minorHAnsi"/>
            <w:b/>
            <w:bCs/>
            <w:i/>
            <w:iCs/>
            <w:sz w:val="24"/>
            <w:szCs w:val="24"/>
          </w:rPr>
          <w:t>info@fcacostarica.com-</w:t>
        </w:r>
      </w:hyperlink>
      <w:r>
        <w:rPr>
          <w:rFonts w:cstheme="minorHAnsi"/>
          <w:b/>
          <w:bCs/>
          <w:i/>
          <w:iCs/>
          <w:color w:val="003138"/>
          <w:sz w:val="24"/>
          <w:szCs w:val="24"/>
        </w:rPr>
        <w:t xml:space="preserve">       </w:t>
      </w:r>
      <w:r w:rsidR="00924909" w:rsidRPr="00A35E96">
        <w:rPr>
          <w:rFonts w:cstheme="minorHAnsi"/>
          <w:b/>
          <w:bCs/>
          <w:i/>
          <w:iCs/>
          <w:color w:val="003138"/>
          <w:sz w:val="24"/>
          <w:szCs w:val="24"/>
        </w:rPr>
        <w:t>+506 2549 0964</w:t>
      </w:r>
      <w:r w:rsidR="009A149E">
        <w:rPr>
          <w:rFonts w:cstheme="minorHAnsi"/>
          <w:b/>
          <w:bCs/>
          <w:i/>
          <w:iCs/>
          <w:color w:val="003138"/>
          <w:sz w:val="24"/>
          <w:szCs w:val="24"/>
        </w:rPr>
        <w:t xml:space="preserve">            www.</w:t>
      </w:r>
      <w:r w:rsidR="00924909" w:rsidRPr="00A35E96">
        <w:rPr>
          <w:rFonts w:cstheme="minorHAnsi"/>
          <w:b/>
          <w:bCs/>
          <w:color w:val="003138"/>
          <w:sz w:val="24"/>
          <w:szCs w:val="24"/>
        </w:rPr>
        <w:t>fcacostarica.com</w:t>
      </w:r>
    </w:p>
    <w:sectPr w:rsidR="005B0BE4" w:rsidRPr="00A35E96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8E"/>
    <w:rsid w:val="00013763"/>
    <w:rsid w:val="003863DC"/>
    <w:rsid w:val="0042242D"/>
    <w:rsid w:val="005B0BE4"/>
    <w:rsid w:val="0073778E"/>
    <w:rsid w:val="007B19F3"/>
    <w:rsid w:val="00924909"/>
    <w:rsid w:val="009979B6"/>
    <w:rsid w:val="009A149E"/>
    <w:rsid w:val="00A35E96"/>
    <w:rsid w:val="00C932B2"/>
    <w:rsid w:val="00CF192B"/>
    <w:rsid w:val="00EC4AC8"/>
    <w:rsid w:val="00FD70D4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532AA-1ADE-4612-9767-74DB4E0A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2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cacostarica.com-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1201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Bilco</Company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Aragón</dc:creator>
  <cp:keywords/>
  <dc:description/>
  <cp:lastModifiedBy>Sergio Aragón</cp:lastModifiedBy>
  <cp:revision>13</cp:revision>
  <dcterms:created xsi:type="dcterms:W3CDTF">2018-01-28T17:20:00Z</dcterms:created>
  <dcterms:modified xsi:type="dcterms:W3CDTF">2018-02-13T18:29:00Z</dcterms:modified>
</cp:coreProperties>
</file>